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175132">
        <w:rPr>
          <w:rFonts w:eastAsia="Times New Roman" w:cstheme="minorHAnsi"/>
          <w:b/>
          <w:lang w:eastAsia="pl-PL"/>
        </w:rPr>
        <w:t>8</w:t>
      </w:r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F641E3" w:rsidRPr="00E0371F" w:rsidRDefault="00F641E3">
      <w:pPr>
        <w:widowControl w:val="0"/>
        <w:spacing w:before="10"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7159D" w:rsidRPr="00E0371F" w:rsidRDefault="00A7159D" w:rsidP="00A7159D">
      <w:pPr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E0371F">
        <w:rPr>
          <w:rFonts w:ascii="Calibri" w:hAnsi="Calibri" w:cs="Calibri"/>
          <w:b/>
          <w:bCs/>
          <w:sz w:val="24"/>
          <w:szCs w:val="24"/>
          <w:lang w:eastAsia="ar-SA"/>
        </w:rPr>
        <w:t>„Szerokie tory do kultury – Inwestycja w Zabytkową Stację Kolejki Wąskotorowej w Rudach</w:t>
      </w:r>
      <w:r w:rsidRPr="00E0371F">
        <w:rPr>
          <w:rFonts w:ascii="Calibri" w:hAnsi="Calibri" w:cs="Calibri"/>
          <w:b/>
          <w:sz w:val="24"/>
          <w:szCs w:val="24"/>
          <w:lang w:eastAsia="ar-SA"/>
        </w:rPr>
        <w:t xml:space="preserve">”. </w:t>
      </w:r>
    </w:p>
    <w:p w:rsidR="00A7159D" w:rsidRPr="00E0371F" w:rsidRDefault="00E0371F" w:rsidP="00A7159D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0371F">
        <w:rPr>
          <w:sz w:val="24"/>
          <w:szCs w:val="24"/>
        </w:rPr>
        <w:t xml:space="preserve"> </w:t>
      </w:r>
      <w:r w:rsidRPr="00E0371F">
        <w:rPr>
          <w:b/>
          <w:bCs/>
          <w:sz w:val="24"/>
          <w:szCs w:val="24"/>
        </w:rPr>
        <w:t>„</w:t>
      </w:r>
      <w:r w:rsidRPr="00E0371F">
        <w:rPr>
          <w:b/>
          <w:sz w:val="24"/>
          <w:szCs w:val="24"/>
          <w:lang w:eastAsia="ar-SA"/>
        </w:rPr>
        <w:t xml:space="preserve">Zmiana sposobu użytkowania budynku </w:t>
      </w:r>
      <w:proofErr w:type="spellStart"/>
      <w:r w:rsidRPr="00E0371F">
        <w:rPr>
          <w:b/>
          <w:sz w:val="24"/>
          <w:szCs w:val="24"/>
          <w:lang w:eastAsia="ar-SA"/>
        </w:rPr>
        <w:t>magazynowo-garażowego</w:t>
      </w:r>
      <w:proofErr w:type="spellEnd"/>
      <w:r w:rsidRPr="00E0371F">
        <w:rPr>
          <w:b/>
          <w:sz w:val="24"/>
          <w:szCs w:val="24"/>
          <w:lang w:eastAsia="ar-SA"/>
        </w:rPr>
        <w:t xml:space="preserve"> na pomieszczenie sali kinowej i konferencyjnej w obiekcie Kolejki Wąskotorowej w Rudach przy ul. Szkolnej 1</w:t>
      </w:r>
      <w:r w:rsidRPr="00E0371F">
        <w:rPr>
          <w:b/>
          <w:bCs/>
          <w:sz w:val="24"/>
          <w:szCs w:val="24"/>
        </w:rPr>
        <w:t xml:space="preserve">”, </w:t>
      </w:r>
      <w:r w:rsidRPr="00E0371F">
        <w:rPr>
          <w:sz w:val="24"/>
          <w:szCs w:val="24"/>
        </w:rPr>
        <w:t xml:space="preserve">stanowiącego część zadania pn.: </w:t>
      </w:r>
      <w:r w:rsidRPr="00E0371F">
        <w:rPr>
          <w:b/>
          <w:bCs/>
          <w:sz w:val="24"/>
          <w:szCs w:val="24"/>
        </w:rPr>
        <w:t>„Szerokie tory do kultury – Inwestycja w Zabytkową Stację Kolejki Wąskotorowej w Rudach”.</w:t>
      </w:r>
      <w:r w:rsidR="00A7159D" w:rsidRPr="00E0371F">
        <w:rPr>
          <w:rFonts w:ascii="Calibri" w:hAnsi="Calibri" w:cs="Calibri"/>
          <w:color w:val="FF0000"/>
          <w:sz w:val="24"/>
          <w:szCs w:val="24"/>
        </w:rPr>
        <w:tab/>
      </w:r>
      <w:r w:rsidR="00A7159D" w:rsidRPr="00E0371F">
        <w:rPr>
          <w:rFonts w:ascii="Calibri" w:hAnsi="Calibri" w:cs="Calibri"/>
          <w:color w:val="FF0000"/>
          <w:sz w:val="24"/>
          <w:szCs w:val="24"/>
        </w:rPr>
        <w:tab/>
      </w:r>
      <w:r w:rsidR="00A7159D" w:rsidRPr="00E0371F">
        <w:rPr>
          <w:rFonts w:ascii="Calibri" w:hAnsi="Calibri" w:cs="Calibri"/>
          <w:color w:val="FF0000"/>
          <w:sz w:val="24"/>
          <w:szCs w:val="24"/>
        </w:rPr>
        <w:tab/>
      </w:r>
      <w:r w:rsidR="00A7159D" w:rsidRPr="00E0371F">
        <w:rPr>
          <w:rFonts w:ascii="Calibri" w:hAnsi="Calibri" w:cs="Calibri"/>
          <w:color w:val="FF0000"/>
          <w:sz w:val="24"/>
          <w:szCs w:val="24"/>
        </w:rPr>
        <w:tab/>
      </w:r>
      <w:r w:rsidR="00A7159D" w:rsidRPr="00E0371F">
        <w:rPr>
          <w:rFonts w:ascii="Calibri" w:hAnsi="Calibri" w:cs="Calibri"/>
          <w:color w:val="FF0000"/>
          <w:sz w:val="24"/>
          <w:szCs w:val="24"/>
        </w:rPr>
        <w:tab/>
      </w:r>
      <w:r w:rsidR="00A7159D" w:rsidRPr="00E0371F">
        <w:rPr>
          <w:rFonts w:ascii="Calibri" w:hAnsi="Calibri" w:cs="Calibri"/>
          <w:color w:val="FF0000"/>
          <w:sz w:val="24"/>
          <w:szCs w:val="24"/>
        </w:rPr>
        <w:tab/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E0371F" w:rsidRPr="00E0371F" w:rsidRDefault="00E0371F" w:rsidP="00E0371F">
      <w:pPr>
        <w:widowControl w:val="0"/>
        <w:spacing w:before="10"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0371F" w:rsidRPr="00E0371F" w:rsidRDefault="00E0371F" w:rsidP="00E0371F">
      <w:pPr>
        <w:tabs>
          <w:tab w:val="left" w:pos="284"/>
        </w:tabs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E0371F">
        <w:rPr>
          <w:rFonts w:ascii="Calibri" w:hAnsi="Calibri" w:cs="Calibri"/>
          <w:b/>
          <w:bCs/>
          <w:sz w:val="24"/>
          <w:szCs w:val="24"/>
          <w:lang w:eastAsia="ar-SA"/>
        </w:rPr>
        <w:t>„Szerokie tory do kultury – Inwestycja w Zabytkową Stację Kolejki Wąskotorowej w Rudach</w:t>
      </w:r>
      <w:r w:rsidRPr="00E0371F">
        <w:rPr>
          <w:rFonts w:ascii="Calibri" w:hAnsi="Calibri" w:cs="Calibri"/>
          <w:b/>
          <w:sz w:val="24"/>
          <w:szCs w:val="24"/>
          <w:lang w:eastAsia="ar-SA"/>
        </w:rPr>
        <w:t xml:space="preserve">”. </w:t>
      </w:r>
    </w:p>
    <w:p w:rsidR="00E0371F" w:rsidRDefault="00E0371F" w:rsidP="00E0371F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E0371F">
        <w:rPr>
          <w:sz w:val="24"/>
          <w:szCs w:val="24"/>
        </w:rPr>
        <w:t xml:space="preserve"> </w:t>
      </w:r>
      <w:r w:rsidRPr="00E0371F">
        <w:rPr>
          <w:b/>
          <w:bCs/>
          <w:sz w:val="24"/>
          <w:szCs w:val="24"/>
        </w:rPr>
        <w:t>„</w:t>
      </w:r>
      <w:r w:rsidRPr="00E0371F">
        <w:rPr>
          <w:b/>
          <w:sz w:val="24"/>
          <w:szCs w:val="24"/>
          <w:lang w:eastAsia="ar-SA"/>
        </w:rPr>
        <w:t xml:space="preserve">Zmiana sposobu użytkowania budynku </w:t>
      </w:r>
      <w:proofErr w:type="spellStart"/>
      <w:r w:rsidRPr="00E0371F">
        <w:rPr>
          <w:b/>
          <w:sz w:val="24"/>
          <w:szCs w:val="24"/>
          <w:lang w:eastAsia="ar-SA"/>
        </w:rPr>
        <w:t>magazynowo-garażowego</w:t>
      </w:r>
      <w:proofErr w:type="spellEnd"/>
      <w:r w:rsidRPr="00E0371F">
        <w:rPr>
          <w:b/>
          <w:sz w:val="24"/>
          <w:szCs w:val="24"/>
          <w:lang w:eastAsia="ar-SA"/>
        </w:rPr>
        <w:t xml:space="preserve"> na pomieszczenie sali kinowej i konferencyjnej w obiekcie Kolejki Wąskotorowej w Rudach przy ul. Szkolnej 1</w:t>
      </w:r>
      <w:r w:rsidRPr="00E0371F">
        <w:rPr>
          <w:b/>
          <w:bCs/>
          <w:sz w:val="24"/>
          <w:szCs w:val="24"/>
        </w:rPr>
        <w:t xml:space="preserve">”, </w:t>
      </w:r>
      <w:r w:rsidRPr="00E0371F">
        <w:rPr>
          <w:sz w:val="24"/>
          <w:szCs w:val="24"/>
        </w:rPr>
        <w:t xml:space="preserve">stanowiącego część zadania pn.: </w:t>
      </w:r>
      <w:r w:rsidRPr="00E0371F">
        <w:rPr>
          <w:b/>
          <w:bCs/>
          <w:sz w:val="24"/>
          <w:szCs w:val="24"/>
        </w:rPr>
        <w:t>„Szerokie tory do kultury – Inwestycja w Zabytkową Stację Kolejki Wąskotorowej w Rudach”.</w:t>
      </w:r>
    </w:p>
    <w:p w:rsidR="00E0371F" w:rsidRDefault="00E0371F" w:rsidP="00E0371F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E0371F" w:rsidRDefault="00E0371F" w:rsidP="00E0371F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F641E3" w:rsidRDefault="00237AA3" w:rsidP="00E0371F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38" w:rsidRDefault="00F35538">
      <w:pPr>
        <w:spacing w:after="0" w:line="240" w:lineRule="auto"/>
      </w:pPr>
      <w:r>
        <w:separator/>
      </w:r>
    </w:p>
  </w:endnote>
  <w:endnote w:type="continuationSeparator" w:id="0">
    <w:p w:rsidR="00F35538" w:rsidRDefault="00F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38" w:rsidRDefault="00F35538">
      <w:r>
        <w:separator/>
      </w:r>
    </w:p>
  </w:footnote>
  <w:footnote w:type="continuationSeparator" w:id="0">
    <w:p w:rsidR="00F35538" w:rsidRDefault="00F35538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E0371F">
        <w:rPr>
          <w:rFonts w:cstheme="minorHAnsi"/>
          <w:b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3"/>
    <w:rsid w:val="00175132"/>
    <w:rsid w:val="00237AA3"/>
    <w:rsid w:val="00756AFF"/>
    <w:rsid w:val="00A7159D"/>
    <w:rsid w:val="00E0371F"/>
    <w:rsid w:val="00E03760"/>
    <w:rsid w:val="00F35538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Marek</cp:lastModifiedBy>
  <cp:revision>2</cp:revision>
  <cp:lastPrinted>2018-03-08T13:11:00Z</cp:lastPrinted>
  <dcterms:created xsi:type="dcterms:W3CDTF">2018-08-06T19:46:00Z</dcterms:created>
  <dcterms:modified xsi:type="dcterms:W3CDTF">2018-08-06T19:46:00Z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